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3700BB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17.12.2015г.   № 01-02/13-11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D75356">
        <w:rPr>
          <w:b/>
          <w:bCs/>
          <w:sz w:val="28"/>
          <w:szCs w:val="28"/>
        </w:rPr>
        <w:t>на 1 квартал 2016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F65EB6">
        <w:rPr>
          <w:rFonts w:eastAsia="Calibri"/>
          <w:bCs/>
          <w:sz w:val="28"/>
          <w:szCs w:val="28"/>
          <w:lang w:eastAsia="en-US"/>
        </w:rPr>
        <w:t xml:space="preserve">в городе Москве», </w:t>
      </w:r>
      <w:r w:rsidR="00F65EB6">
        <w:rPr>
          <w:sz w:val="28"/>
          <w:szCs w:val="28"/>
        </w:rPr>
        <w:t xml:space="preserve">Устава муниципального округа </w:t>
      </w:r>
      <w:proofErr w:type="gramStart"/>
      <w:r w:rsidR="00F65EB6">
        <w:rPr>
          <w:sz w:val="28"/>
          <w:szCs w:val="28"/>
        </w:rPr>
        <w:t>Бутырский</w:t>
      </w:r>
      <w:proofErr w:type="gramEnd"/>
      <w:r w:rsidR="00F65EB6">
        <w:rPr>
          <w:sz w:val="28"/>
          <w:szCs w:val="28"/>
        </w:rPr>
        <w:t>, утвержденного решением Совета депутатов от 5 апреля 2013 года</w:t>
      </w:r>
      <w:r w:rsidR="002D3A78">
        <w:rPr>
          <w:sz w:val="28"/>
          <w:szCs w:val="28"/>
        </w:rPr>
        <w:t xml:space="preserve"> </w:t>
      </w:r>
      <w:r w:rsidR="00306BF6">
        <w:rPr>
          <w:sz w:val="28"/>
          <w:szCs w:val="28"/>
        </w:rPr>
        <w:t xml:space="preserve">                           </w:t>
      </w:r>
      <w:r w:rsidR="00F65EB6">
        <w:rPr>
          <w:sz w:val="28"/>
          <w:szCs w:val="28"/>
        </w:rPr>
        <w:t>№ 01-01-5/1 (в редакции от 11 ноября 2014 года № 01-01-12/1)</w:t>
      </w:r>
      <w:r w:rsidR="002D3A78">
        <w:rPr>
          <w:sz w:val="28"/>
          <w:szCs w:val="28"/>
        </w:rPr>
        <w:t xml:space="preserve"> </w:t>
      </w:r>
      <w:r w:rsidR="00306BF6">
        <w:rPr>
          <w:sz w:val="28"/>
          <w:szCs w:val="28"/>
        </w:rPr>
        <w:t xml:space="preserve">    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>
        <w:rPr>
          <w:bCs/>
          <w:sz w:val="28"/>
          <w:szCs w:val="28"/>
        </w:rPr>
        <w:t>руга Бутырский на 1 квартал 2016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2016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736110">
        <w:rPr>
          <w:rFonts w:ascii="Times New Roman" w:hAnsi="Times New Roman"/>
          <w:sz w:val="24"/>
          <w:szCs w:val="24"/>
        </w:rPr>
        <w:t xml:space="preserve">ипального округа </w:t>
      </w:r>
      <w:proofErr w:type="gramStart"/>
      <w:r w:rsidR="00736110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36110">
        <w:rPr>
          <w:rFonts w:ascii="Times New Roman" w:hAnsi="Times New Roman"/>
          <w:sz w:val="24"/>
          <w:szCs w:val="24"/>
        </w:rPr>
        <w:t xml:space="preserve"> о</w:t>
      </w:r>
      <w:r w:rsidR="003700BB">
        <w:rPr>
          <w:rFonts w:ascii="Times New Roman" w:hAnsi="Times New Roman"/>
          <w:sz w:val="24"/>
          <w:szCs w:val="24"/>
        </w:rPr>
        <w:t>т 17 декабря 2015г. № 01-02/13-11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 w:rsidR="00736110">
        <w:rPr>
          <w:rFonts w:ascii="Times New Roman" w:hAnsi="Times New Roman"/>
          <w:b/>
          <w:sz w:val="24"/>
          <w:szCs w:val="24"/>
        </w:rPr>
        <w:t xml:space="preserve"> в 1 квартале 2016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530"/>
        <w:gridCol w:w="1844"/>
        <w:gridCol w:w="850"/>
        <w:gridCol w:w="1699"/>
        <w:gridCol w:w="1843"/>
        <w:gridCol w:w="2693"/>
      </w:tblGrid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рож-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4 (к.1,2), 6 (к.5,6), 6а (к.1,2,3),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 (к.1,2), 8б, 10 (к.2,3,4), 12/7 (</w:t>
            </w:r>
            <w:proofErr w:type="spellStart"/>
            <w:r w:rsidR="00A9319A">
              <w:rPr>
                <w:rFonts w:ascii="Times New Roman" w:hAnsi="Times New Roman" w:cs="Times New Roman"/>
              </w:rPr>
              <w:t>к</w:t>
            </w:r>
            <w:proofErr w:type="gramStart"/>
            <w:r w:rsidR="00A9319A">
              <w:rPr>
                <w:rFonts w:ascii="Times New Roman" w:hAnsi="Times New Roman" w:cs="Times New Roman"/>
              </w:rPr>
              <w:t>.А</w:t>
            </w:r>
            <w:proofErr w:type="gramEnd"/>
            <w:r w:rsidR="00A9319A">
              <w:rPr>
                <w:rFonts w:ascii="Times New Roman" w:hAnsi="Times New Roman" w:cs="Times New Roman"/>
              </w:rPr>
              <w:t>,Б</w:t>
            </w:r>
            <w:proofErr w:type="spellEnd"/>
            <w:r w:rsidR="00A9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A9319A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№ (к.2,3,4,5,6,7)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2/14, 2а, 4, 4а, 4б, 6, 6а, 6б,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8, 8б, 10, 10а, 12, 12а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250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5, 5а, 7, 7а, 9, 11, 13, 13 (к.1), 13б,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17 (к.1.2,3,4), 17а (к.1,2,3,4), 17б, 17в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25, 25а (к.1,2), 27, 27а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,Б</w:t>
            </w:r>
            <w:proofErr w:type="spellEnd"/>
            <w:r>
              <w:rPr>
                <w:rFonts w:ascii="Times New Roman" w:hAnsi="Times New Roman" w:cs="Times New Roman"/>
              </w:rPr>
              <w:t>), 23, 25/20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9, 9а (к.1,2), 13/12 (к.1,2),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15а, 15б, 17, 17а,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06BF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9.00-12.00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25, 25 (к.3,4), 27 (к.2), 29, 29а, 31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35, 35а, 35б, 37б, 37г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Авиа-компания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Авиа»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технического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32, 34, 37, 37а, 41а, 41б, 43в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Словесникова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«Золотой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школа № 963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Милашенков аул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16, 18, 20, 22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sch-963@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CB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</w:t>
            </w:r>
            <w:r w:rsidR="00A9319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CB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A9319A">
              <w:rPr>
                <w:rFonts w:ascii="Times New Roman" w:hAnsi="Times New Roman" w:cs="Times New Roman"/>
              </w:rPr>
              <w:t>.00</w:t>
            </w:r>
          </w:p>
          <w:p w:rsidR="00A9319A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12, 12а, 12б, 12в, 12г, 12д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(Дмитриева)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9 (к.1,2), 9а, 11 (к.1,2)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22 (к.1,2,3), 24 (к.1,2)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p w:rsidR="00A9319A" w:rsidRDefault="00A9319A" w:rsidP="00F65EB6">
      <w:pPr>
        <w:ind w:left="4536"/>
        <w:rPr>
          <w:sz w:val="28"/>
          <w:szCs w:val="28"/>
        </w:rPr>
      </w:pPr>
    </w:p>
    <w:p w:rsidR="00585891" w:rsidRDefault="00585891"/>
    <w:sectPr w:rsidR="00585891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102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2015-12-18T06:02:00Z</cp:lastPrinted>
  <dcterms:created xsi:type="dcterms:W3CDTF">2014-12-12T09:08:00Z</dcterms:created>
  <dcterms:modified xsi:type="dcterms:W3CDTF">2016-03-31T07:38:00Z</dcterms:modified>
</cp:coreProperties>
</file>