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D6" w:rsidRPr="00C820D6" w:rsidRDefault="00C820D6" w:rsidP="00C820D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r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>
            <wp:extent cx="636270" cy="787400"/>
            <wp:effectExtent l="0" t="0" r="0" b="0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D6" w:rsidRPr="00C820D6" w:rsidRDefault="00C820D6" w:rsidP="00C8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C820D6" w:rsidRPr="00C820D6" w:rsidRDefault="00C820D6" w:rsidP="00C820D6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C820D6" w:rsidRPr="00C820D6" w:rsidRDefault="00C820D6" w:rsidP="00C820D6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C820D6" w:rsidRPr="00C820D6" w:rsidRDefault="00C820D6" w:rsidP="00C820D6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C820D6" w:rsidRPr="00C820D6" w:rsidRDefault="00C820D6" w:rsidP="00C820D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820D6" w:rsidRPr="00C820D6" w:rsidRDefault="00C820D6" w:rsidP="00C82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C820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C820D6" w:rsidRPr="00C820D6" w:rsidRDefault="00C820D6" w:rsidP="00C820D6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0D6" w:rsidRPr="00C820D6" w:rsidRDefault="00C820D6" w:rsidP="00C820D6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</w:t>
      </w:r>
    </w:p>
    <w:p w:rsidR="006C62DE" w:rsidRPr="00C820D6" w:rsidRDefault="006C62DE" w:rsidP="00041E79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реализации отдельных полномочий города Москвы</w:t>
      </w:r>
      <w:proofErr w:type="gramEnd"/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работы с населением по месту жительства</w:t>
      </w:r>
    </w:p>
    <w:p w:rsidR="006C62DE" w:rsidRPr="00C820D6" w:rsidRDefault="006C62DE" w:rsidP="006C62DE">
      <w:pPr>
        <w:autoSpaceDE w:val="0"/>
        <w:autoSpaceDN w:val="0"/>
        <w:spacing w:after="0" w:line="240" w:lineRule="auto"/>
        <w:ind w:right="-26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20D6" w:rsidRDefault="006C62DE" w:rsidP="00C820D6">
      <w:pPr>
        <w:autoSpaceDE w:val="0"/>
        <w:autoSpaceDN w:val="0"/>
        <w:spacing w:after="0" w:line="240" w:lineRule="auto"/>
        <w:ind w:right="-266" w:firstLine="567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proofErr w:type="gramStart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частью 7 с</w:t>
      </w:r>
      <w:r w:rsid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татьи 1 Закона города Москвы от 11 июля 2012 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года № 39 «О наделении органов местного самоуправления внутригородских муниципальных образований в городе Москве отдельными полномочиями города Москвы», частью 2 статьи 8 Закона города</w:t>
      </w:r>
      <w:r w:rsid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Москвы от 14 июля 2004 года 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</w:t>
      </w:r>
      <w:proofErr w:type="gramEnd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(государственными полномочиями)» </w:t>
      </w:r>
      <w:r w:rsidRP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Совет депутатов внутригородского муниципального образования - муниципального округа </w:t>
      </w:r>
      <w:r w:rsid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в городе Москве решил:</w:t>
      </w:r>
    </w:p>
    <w:p w:rsidR="006C62DE" w:rsidRPr="00C820D6" w:rsidRDefault="006C62DE" w:rsidP="00C820D6">
      <w:pPr>
        <w:autoSpaceDE w:val="0"/>
        <w:autoSpaceDN w:val="0"/>
        <w:spacing w:after="0" w:line="240" w:lineRule="auto"/>
        <w:ind w:right="-266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1. Утвердить Регламент реализации отдельных полномочий города Москвы в сфере работы с населением по месту жительства (приложение).</w:t>
      </w:r>
    </w:p>
    <w:p w:rsidR="00C820D6" w:rsidRDefault="006C62DE" w:rsidP="00C820D6">
      <w:pPr>
        <w:autoSpaceDE w:val="0"/>
        <w:autoSpaceDN w:val="0"/>
        <w:spacing w:after="0" w:line="240" w:lineRule="auto"/>
        <w:ind w:right="-26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2. Признать утратившим</w:t>
      </w:r>
      <w:r w:rsid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силу</w:t>
      </w:r>
      <w:r w:rsid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C62DE" w:rsidRDefault="00C820D6" w:rsidP="00C820D6">
      <w:pPr>
        <w:autoSpaceDE w:val="0"/>
        <w:autoSpaceDN w:val="0"/>
        <w:spacing w:after="0" w:line="240" w:lineRule="auto"/>
        <w:ind w:right="-26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2.1.</w:t>
      </w:r>
      <w:r w:rsidR="006C62DE"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Совета депутатов муниципального округа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Бутырский</w:t>
      </w:r>
      <w:r w:rsidR="006C62DE"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28.05.2015г. № 01-02/6-8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C62DE"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"Об утверждении </w:t>
      </w:r>
      <w:proofErr w:type="gramStart"/>
      <w:r w:rsidR="006C62DE"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Регламента реализации отдельных полномочий города Москвы</w:t>
      </w:r>
      <w:proofErr w:type="gramEnd"/>
      <w:r w:rsidR="006C62DE"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сфере работы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населением по месту жительства";</w:t>
      </w:r>
    </w:p>
    <w:p w:rsidR="00C820D6" w:rsidRPr="00C820D6" w:rsidRDefault="00C820D6" w:rsidP="00C820D6">
      <w:pPr>
        <w:autoSpaceDE w:val="0"/>
        <w:autoSpaceDN w:val="0"/>
        <w:spacing w:after="0" w:line="240" w:lineRule="auto"/>
        <w:ind w:right="-26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</w:t>
      </w: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Совета депутатов муниципального округа Бутырский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24.09.2015г. </w:t>
      </w: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№ 01-02/10-10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"О внесении изменений в решение Совета депутатов муниципального округа Бутырский от 28 мая 2015 года № 01-02/6-8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".</w:t>
      </w:r>
    </w:p>
    <w:p w:rsidR="006C62DE" w:rsidRPr="00C820D6" w:rsidRDefault="006C62DE" w:rsidP="00C820D6">
      <w:pPr>
        <w:autoSpaceDE w:val="0"/>
        <w:autoSpaceDN w:val="0"/>
        <w:spacing w:after="0" w:line="240" w:lineRule="auto"/>
        <w:ind w:right="-26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3. Опубликовать настоящее решение в сетевом издании "Московский муниц</w:t>
      </w:r>
      <w:r w:rsid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ипальный вестник".</w:t>
      </w:r>
    </w:p>
    <w:p w:rsidR="006C62DE" w:rsidRPr="00C820D6" w:rsidRDefault="006C62DE" w:rsidP="006C62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C820D6" w:rsidRPr="00C820D6" w:rsidRDefault="00C820D6" w:rsidP="00C82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820D6" w:rsidRPr="00C820D6" w:rsidRDefault="00C820D6" w:rsidP="00C82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C820D6" w:rsidRPr="00C820D6" w:rsidRDefault="00C820D6" w:rsidP="00C82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C820D6" w:rsidRPr="00C820D6" w:rsidRDefault="00C820D6" w:rsidP="00C820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Н.В. Шкловская</w:t>
      </w:r>
    </w:p>
    <w:p w:rsidR="00C820D6" w:rsidRPr="00C820D6" w:rsidRDefault="00C820D6" w:rsidP="00C820D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820D6" w:rsidRPr="00C820D6" w:rsidRDefault="00C820D6" w:rsidP="00C820D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820D6" w:rsidRPr="00C820D6" w:rsidRDefault="00C820D6" w:rsidP="00C820D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C82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C820D6" w:rsidRPr="00C820D6" w:rsidRDefault="00C820D6" w:rsidP="00C820D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_______________№__________</w:t>
      </w:r>
    </w:p>
    <w:p w:rsidR="00041E79" w:rsidRPr="00C820D6" w:rsidRDefault="00041E79" w:rsidP="00FF5693">
      <w:pPr>
        <w:keepNext/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5693" w:rsidRPr="00C820D6" w:rsidRDefault="00FF5693" w:rsidP="00C820D6">
      <w:pPr>
        <w:spacing w:after="0" w:line="240" w:lineRule="auto"/>
        <w:ind w:right="-26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Регламент реализации отдельных полномочий города Москвы в сфере работы с населением по месту жительства </w:t>
      </w:r>
    </w:p>
    <w:p w:rsidR="00FF5693" w:rsidRPr="00C820D6" w:rsidRDefault="00FF5693" w:rsidP="00FF5693">
      <w:pPr>
        <w:spacing w:after="0" w:line="240" w:lineRule="auto"/>
        <w:ind w:right="-26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FF5693" w:rsidRPr="00C820D6" w:rsidRDefault="00FF5693" w:rsidP="00FF5693">
      <w:pPr>
        <w:ind w:right="-285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Общие положения</w:t>
      </w:r>
    </w:p>
    <w:p w:rsid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Настоящий Регламент определяет порядок реализации Советом депутатов внутригородского муниципального образования –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(далее – Совет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Москве) следующих отдельных полномочий города Москвы в сфере работы с населением по месту жительства (далее – переданные полномочия):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1) согласование перечня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 (далее – перечень нежилых помещений);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2)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(далее – принятие решения о победителе конкурса);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3) согласование внесенного главой управы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(далее – сводный план).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Организацию работы по реализации Советом депутатов муниципального округа </w:t>
      </w:r>
      <w:proofErr w:type="gramStart"/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proofErr w:type="gramEnd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переданных полномочий осуществляет глава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и комиссия Совета депутатов внутригородского муниципального образования –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(далее – профильная комиссия).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 Заседания Совета депутатов муниципального округа </w:t>
      </w:r>
      <w:proofErr w:type="gramStart"/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proofErr w:type="gramEnd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по реализации переданных полномочий проводятся открыто.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4. </w:t>
      </w:r>
      <w:proofErr w:type="gramStart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Информация о дате, времени и месте проведения заседания Совета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размещается на официальном сайте внутригородского муниципального образования – 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в информационно-телекоммуникационной сети «Интернет» (далее – официальный сайт) в соответствии с Регламентом Совета депутатов внутригородского муниципального образования –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Москве. </w:t>
      </w:r>
      <w:proofErr w:type="gramEnd"/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5. </w:t>
      </w:r>
      <w:proofErr w:type="gramStart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Решения Совета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Москве, принятые в соответствии с настоящим Регламентом, направляются в Департамент территориальных органов исполнительной власти города Москвы, главе управы района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города Москвы не позднее 3 рабочих дней со дня их принятия, а также подлежат опубликованию в сетевом издании «Московский муниципальный вестник» и размещению на официальном сайте.</w:t>
      </w:r>
      <w:proofErr w:type="gramEnd"/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F5693" w:rsidRPr="00C820D6" w:rsidRDefault="00FF5693" w:rsidP="00FF5693">
      <w:pPr>
        <w:ind w:right="-285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Порядок согласования перечня нежилых помещений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6. </w:t>
      </w:r>
      <w:proofErr w:type="gramStart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Началом реализации Советом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переданного полномочия, указанного в подпункте 1 пункта 1 настоящего Регламента, является поступление в Совет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обращения главы управы района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города Москвы о согласовании проекта перечня нежилых помещений (далее – обращение). </w:t>
      </w:r>
      <w:proofErr w:type="gramEnd"/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7. Обращение подлежит регистрации в день его поступления в Совет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Москве, и не позднее следующего дня после поступления направляется в профильную комиссию.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8. Профильная комиссия обеспечивает рассмотрение обращения на заседании профильной комиссии и подготовку </w:t>
      </w:r>
      <w:proofErr w:type="gramStart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проекта решения Совета депутатов муниципального округа</w:t>
      </w:r>
      <w:proofErr w:type="gramEnd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о согласовании перечня нежилых помещений (далее – проект решения).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9. Обращение и проект решения рассматриваются на очередном заседании Совета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Москве. В случае если в течение 30 дней со дня поступления обращения в Совет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не запланировано проведение очередного заседания Совета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Москве, созывается внеочередное заседание в порядке, установленном Регламентом Совета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10. Совет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может согласовать проект перечня нежилых помещений в полном объеме, частично или принять решение об отказе в его согласовании.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F5693" w:rsidRPr="00C820D6" w:rsidRDefault="00FF5693" w:rsidP="005E14B1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20D6">
        <w:rPr>
          <w:rFonts w:ascii="Times New Roman" w:hAnsi="Times New Roman" w:cs="Times New Roman"/>
          <w:b/>
          <w:sz w:val="28"/>
          <w:szCs w:val="24"/>
        </w:rPr>
        <w:t>Порядок рассмотрения материалов конкурсной комиссии и принятие решения о победителе конкурса</w:t>
      </w:r>
    </w:p>
    <w:p w:rsidR="00FF5693" w:rsidRPr="00C820D6" w:rsidRDefault="00FF5693" w:rsidP="00FF5693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11. </w:t>
      </w:r>
      <w:proofErr w:type="gramStart"/>
      <w:r w:rsidRPr="00C820D6">
        <w:rPr>
          <w:rFonts w:ascii="Times New Roman" w:hAnsi="Times New Roman" w:cs="Times New Roman"/>
          <w:sz w:val="28"/>
          <w:szCs w:val="24"/>
        </w:rPr>
        <w:t xml:space="preserve">Началом реализации Советом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переданного полномочия, указанного в подпункте 2 пункта 1 настоящего Регламента, является поступление в Совет депутатов </w:t>
      </w:r>
      <w:r w:rsidRPr="00C820D6">
        <w:rPr>
          <w:rFonts w:ascii="Times New Roman" w:hAnsi="Times New Roman" w:cs="Times New Roman"/>
          <w:sz w:val="28"/>
          <w:szCs w:val="24"/>
        </w:rPr>
        <w:lastRenderedPageBreak/>
        <w:t xml:space="preserve">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обращения главы управы района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города Москвы о рассмотрении материалов конкурсной комиссии и принятии решения о победителе конкурса (далее – обращение). </w:t>
      </w:r>
      <w:proofErr w:type="gramEnd"/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12. Обращение подлежит регистрации в день его поступления в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Москве, и не позднее следующего дня после поступления направляется в профильную комиссию.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13. Профильная комиссия обеспечивает рассмотрение обращения на заседании профильной комиссии и подготовку </w:t>
      </w:r>
      <w:proofErr w:type="gramStart"/>
      <w:r w:rsidRPr="00C820D6">
        <w:rPr>
          <w:rFonts w:ascii="Times New Roman" w:hAnsi="Times New Roman" w:cs="Times New Roman"/>
          <w:sz w:val="28"/>
          <w:szCs w:val="24"/>
        </w:rPr>
        <w:t>проекта решения Совета депутатов муниципального округа</w:t>
      </w:r>
      <w:proofErr w:type="gramEnd"/>
      <w:r w:rsidRPr="00C820D6">
        <w:rPr>
          <w:rFonts w:ascii="Times New Roman" w:hAnsi="Times New Roman" w:cs="Times New Roman"/>
          <w:sz w:val="28"/>
          <w:szCs w:val="24"/>
        </w:rPr>
        <w:t xml:space="preserve">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о победителе конкурса (далее – проект решения).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14. Обращение и проект решения рассматриваются на очередном заседании Совета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Москве. В случае если в течение 30 дней со дня поступления обращения в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не запланировано проведение очередного заседания Совета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Москве, созывается внеочередное заседание в порядке, установленном Регламентом Совета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15. Советом депутатов муниципального округа </w:t>
      </w:r>
      <w:proofErr w:type="gramStart"/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proofErr w:type="gramEnd"/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принимается решение о победителе конкурса либо решение о признании конкурса несостоявшимся.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F5693" w:rsidRPr="00C820D6" w:rsidRDefault="00FF5693" w:rsidP="00FF5693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20D6">
        <w:rPr>
          <w:rFonts w:ascii="Times New Roman" w:hAnsi="Times New Roman" w:cs="Times New Roman"/>
          <w:b/>
          <w:sz w:val="28"/>
          <w:szCs w:val="24"/>
        </w:rPr>
        <w:t>Порядок согласования сводного плана</w:t>
      </w:r>
    </w:p>
    <w:p w:rsidR="00FF5693" w:rsidRPr="00C820D6" w:rsidRDefault="00FF5693" w:rsidP="00FF5693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C820D6">
        <w:rPr>
          <w:rFonts w:ascii="Times New Roman" w:hAnsi="Times New Roman" w:cs="Times New Roman"/>
          <w:sz w:val="28"/>
          <w:szCs w:val="24"/>
        </w:rPr>
        <w:t xml:space="preserve">16. </w:t>
      </w:r>
      <w:proofErr w:type="gramStart"/>
      <w:r w:rsidRPr="00C820D6">
        <w:rPr>
          <w:rFonts w:ascii="Times New Roman" w:hAnsi="Times New Roman" w:cs="Times New Roman"/>
          <w:sz w:val="28"/>
          <w:szCs w:val="24"/>
        </w:rPr>
        <w:t xml:space="preserve">Началом реализации Советом депутатов муниципального округа </w:t>
      </w:r>
      <w:bookmarkEnd w:id="0"/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переданного полномочия, указанного в подпункте 3 пункта 1 настоящего Регламента, является поступление в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обращения главы управы района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города Москвы о согласовании сводного плана (далее – обращение). </w:t>
      </w:r>
      <w:proofErr w:type="gramEnd"/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17. Обращение подлежит регистрации в день его поступления в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Москве, и не позднее следующего дня после поступления направляется в профильную комиссию.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18. Профильная комиссия обеспечивает рассмотрение обращения на заседании профильной комиссии и подготовку </w:t>
      </w:r>
      <w:proofErr w:type="gramStart"/>
      <w:r w:rsidRPr="00C820D6">
        <w:rPr>
          <w:rFonts w:ascii="Times New Roman" w:hAnsi="Times New Roman" w:cs="Times New Roman"/>
          <w:sz w:val="28"/>
          <w:szCs w:val="24"/>
        </w:rPr>
        <w:t>проекта решения Совета депутатов муниципального округа</w:t>
      </w:r>
      <w:proofErr w:type="gramEnd"/>
      <w:r w:rsidRPr="00C820D6">
        <w:rPr>
          <w:rFonts w:ascii="Times New Roman" w:hAnsi="Times New Roman" w:cs="Times New Roman"/>
          <w:sz w:val="28"/>
          <w:szCs w:val="24"/>
        </w:rPr>
        <w:t xml:space="preserve">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о согласовании сводного плана (далее – проект решения).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19. Обращение и проект решения рассматриваются на очередном заседании Совета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Москве. В случае если в течение 30 дней со дня поступления обращения в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не запланировано проведение очередн</w:t>
      </w:r>
      <w:r w:rsidR="009C13CF">
        <w:rPr>
          <w:rFonts w:ascii="Times New Roman" w:hAnsi="Times New Roman" w:cs="Times New Roman"/>
          <w:sz w:val="28"/>
          <w:szCs w:val="24"/>
        </w:rPr>
        <w:t>ого заседания Совета депутатов</w:t>
      </w:r>
      <w:r w:rsidRPr="00C820D6">
        <w:rPr>
          <w:rFonts w:ascii="Times New Roman" w:hAnsi="Times New Roman" w:cs="Times New Roman"/>
          <w:sz w:val="28"/>
          <w:szCs w:val="24"/>
        </w:rPr>
        <w:t xml:space="preserve">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Москве, созывается внеочередное заседание в порядке, установленном Регламентом Совета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lastRenderedPageBreak/>
        <w:t xml:space="preserve">20.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может согласовать сводный план в полном объеме, частично или принять решение об отказе в его согласовании.</w:t>
      </w:r>
    </w:p>
    <w:p w:rsidR="006C62DE" w:rsidRPr="00C820D6" w:rsidRDefault="006C62DE" w:rsidP="006C62DE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4"/>
        </w:rPr>
      </w:pPr>
    </w:p>
    <w:sectPr w:rsidR="006C62DE" w:rsidRPr="00C820D6" w:rsidSect="00C820D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8F" w:rsidRDefault="0063328F" w:rsidP="006C62DE">
      <w:pPr>
        <w:spacing w:after="0" w:line="240" w:lineRule="auto"/>
      </w:pPr>
      <w:r>
        <w:separator/>
      </w:r>
    </w:p>
  </w:endnote>
  <w:endnote w:type="continuationSeparator" w:id="0">
    <w:p w:rsidR="0063328F" w:rsidRDefault="0063328F" w:rsidP="006C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8F" w:rsidRDefault="0063328F" w:rsidP="006C62DE">
      <w:pPr>
        <w:spacing w:after="0" w:line="240" w:lineRule="auto"/>
      </w:pPr>
      <w:r>
        <w:separator/>
      </w:r>
    </w:p>
  </w:footnote>
  <w:footnote w:type="continuationSeparator" w:id="0">
    <w:p w:rsidR="0063328F" w:rsidRDefault="0063328F" w:rsidP="006C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473301"/>
      <w:docPartObj>
        <w:docPartGallery w:val="Page Numbers (Top of Page)"/>
        <w:docPartUnique/>
      </w:docPartObj>
    </w:sdtPr>
    <w:sdtEndPr/>
    <w:sdtContent>
      <w:p w:rsidR="006C62DE" w:rsidRDefault="006C62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3CF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D5"/>
    <w:rsid w:val="00041E79"/>
    <w:rsid w:val="000619A0"/>
    <w:rsid w:val="0030405F"/>
    <w:rsid w:val="005E14B1"/>
    <w:rsid w:val="0063328F"/>
    <w:rsid w:val="00650072"/>
    <w:rsid w:val="006C62DE"/>
    <w:rsid w:val="009A5CD5"/>
    <w:rsid w:val="009C13CF"/>
    <w:rsid w:val="00C820D6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2DE"/>
  </w:style>
  <w:style w:type="paragraph" w:styleId="a5">
    <w:name w:val="footer"/>
    <w:basedOn w:val="a"/>
    <w:link w:val="a6"/>
    <w:uiPriority w:val="99"/>
    <w:unhideWhenUsed/>
    <w:rsid w:val="006C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2DE"/>
  </w:style>
  <w:style w:type="paragraph" w:styleId="a7">
    <w:name w:val="Balloon Text"/>
    <w:basedOn w:val="a"/>
    <w:link w:val="a8"/>
    <w:uiPriority w:val="99"/>
    <w:semiHidden/>
    <w:unhideWhenUsed/>
    <w:rsid w:val="0030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40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2DE"/>
  </w:style>
  <w:style w:type="paragraph" w:styleId="a5">
    <w:name w:val="footer"/>
    <w:basedOn w:val="a"/>
    <w:link w:val="a6"/>
    <w:uiPriority w:val="99"/>
    <w:unhideWhenUsed/>
    <w:rsid w:val="006C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2DE"/>
  </w:style>
  <w:style w:type="paragraph" w:styleId="a7">
    <w:name w:val="Balloon Text"/>
    <w:basedOn w:val="a"/>
    <w:link w:val="a8"/>
    <w:uiPriority w:val="99"/>
    <w:semiHidden/>
    <w:unhideWhenUsed/>
    <w:rsid w:val="0030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4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8</cp:revision>
  <cp:lastPrinted>2025-03-20T11:26:00Z</cp:lastPrinted>
  <dcterms:created xsi:type="dcterms:W3CDTF">2025-03-20T10:34:00Z</dcterms:created>
  <dcterms:modified xsi:type="dcterms:W3CDTF">2025-04-29T11:35:00Z</dcterms:modified>
</cp:coreProperties>
</file>