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2F" w:rsidRPr="00F00992" w:rsidRDefault="000E512F" w:rsidP="000E512F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028AC851" wp14:editId="21337AA2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0E512F" w:rsidRPr="00F00992" w:rsidRDefault="000E512F" w:rsidP="000E512F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E512F" w:rsidRPr="00F00992" w:rsidRDefault="000E512F" w:rsidP="000E512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proofErr w:type="gramStart"/>
      <w:r w:rsidRPr="00F00992">
        <w:rPr>
          <w:rFonts w:ascii="Times New Roman" w:eastAsia="Calibri" w:hAnsi="Times New Roman" w:cs="Times New Roman"/>
          <w:b/>
          <w:sz w:val="36"/>
          <w:szCs w:val="36"/>
        </w:rPr>
        <w:t>Р</w:t>
      </w:r>
      <w:proofErr w:type="gramEnd"/>
      <w:r w:rsidRPr="00F00992">
        <w:rPr>
          <w:rFonts w:ascii="Times New Roman" w:eastAsia="Calibri" w:hAnsi="Times New Roman" w:cs="Times New Roman"/>
          <w:b/>
          <w:sz w:val="36"/>
          <w:szCs w:val="36"/>
        </w:rPr>
        <w:t xml:space="preserve"> Е Ш Е Н И Е</w:t>
      </w:r>
    </w:p>
    <w:p w:rsidR="00A44D2F" w:rsidRPr="00A44D2F" w:rsidRDefault="00F74FC9" w:rsidP="00A44D2F">
      <w:pPr>
        <w:spacing w:after="0" w:line="240" w:lineRule="auto"/>
        <w:ind w:right="18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21.08.2024 № 01-04/9-13</w:t>
      </w:r>
      <w:r w:rsidR="00A44D2F" w:rsidRPr="00A44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D2F" w:rsidRPr="00A44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D2F" w:rsidRPr="00A44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D2F" w:rsidRPr="00A44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4D2F" w:rsidRPr="00A44D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</w:t>
      </w:r>
    </w:p>
    <w:p w:rsidR="000E512F" w:rsidRPr="00F00992" w:rsidRDefault="000E512F" w:rsidP="000E512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512F" w:rsidRDefault="000E512F" w:rsidP="000E512F">
      <w:pPr>
        <w:pStyle w:val="a3"/>
        <w:ind w:right="5669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 направлении </w:t>
      </w:r>
      <w:proofErr w:type="gramStart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на реализацию мероприятий по благоустрой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ству дворовых территорий Бутырского района</w:t>
      </w:r>
      <w:r w:rsidRPr="006E099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 2024 году</w:t>
      </w:r>
    </w:p>
    <w:p w:rsidR="000E512F" w:rsidRPr="009F0078" w:rsidRDefault="000E512F" w:rsidP="000E512F">
      <w:pPr>
        <w:pStyle w:val="a3"/>
        <w:ind w:right="566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12F" w:rsidRPr="00ED4729" w:rsidRDefault="000E512F" w:rsidP="000E512F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постановлением Правительства Москвы от 26 декабря 2012 года № 849-ПП «О стимулировании территориальных органов исполнительной власти города Москвы»,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рассмотрев обращение управы Бутырского района города Москвы от </w:t>
      </w:r>
      <w:r w:rsidR="00ED4729"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16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D4729"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августа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2024 года № И-</w:t>
      </w:r>
      <w:r w:rsidR="00ED4729"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1153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/24, </w:t>
      </w:r>
      <w:r w:rsidRPr="00ED472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ED4729" w:rsidRDefault="000E512F" w:rsidP="00ED4729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Согласовать направление сре</w:t>
      </w:r>
      <w:proofErr w:type="gramStart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дств ст</w:t>
      </w:r>
      <w:proofErr w:type="gramEnd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имулирования территориальных органов исполнительной власти города Москвы на реализацию мероприятий по благоустройству дворовых территорий Бутырского района в 2024 году согласно приложению к настоящему решению</w:t>
      </w:r>
      <w:r w:rsid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D4729" w:rsidRPr="00ED4729" w:rsidRDefault="00ED4729" w:rsidP="00ED4729">
      <w:pPr>
        <w:pStyle w:val="a3"/>
        <w:numPr>
          <w:ilvl w:val="0"/>
          <w:numId w:val="1"/>
        </w:numPr>
        <w:ind w:left="0" w:firstLine="44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Признать утратившим силу решение Совета депутатов муниципального округа Бутырский от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09.04.2024 № 01-04/4-3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 направлении </w:t>
      </w:r>
      <w:proofErr w:type="gramStart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 реализацию мероприятий по благоустройству дворовых территорий Бутырского района в 2024 году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E512F" w:rsidRPr="00ED4729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 муниципального округа Бутырский.</w:t>
      </w:r>
    </w:p>
    <w:p w:rsidR="000E512F" w:rsidRPr="00ED4729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Направить настоящее решение в управу Бутырского района города Москвы, 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6"/>
          <w:lang w:eastAsia="ru-RU"/>
        </w:rPr>
        <w:t>префектуру Северо-Восточного административного округа города Москвы</w:t>
      </w:r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 Департамент территориальных органов исполнительной власти города Москвы в течение трех дней со дня его принятия.</w:t>
      </w:r>
    </w:p>
    <w:p w:rsidR="000E512F" w:rsidRPr="00ED4729" w:rsidRDefault="000E512F" w:rsidP="000E512F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ED472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</w:p>
    <w:p w:rsidR="00973A4A" w:rsidRPr="00EC3591" w:rsidRDefault="00973A4A" w:rsidP="00973A4A">
      <w:pPr>
        <w:pStyle w:val="a3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E512F" w:rsidRPr="00F00992" w:rsidRDefault="000E512F" w:rsidP="000E512F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муниципального округа </w:t>
      </w:r>
      <w:proofErr w:type="gramStart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Pr="00F009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      Н.В. Шкловская</w:t>
      </w:r>
    </w:p>
    <w:p w:rsidR="000E512F" w:rsidRPr="006951FB" w:rsidRDefault="000E512F" w:rsidP="000E512F">
      <w:pPr>
        <w:pStyle w:val="a3"/>
        <w:ind w:left="4821" w:firstLine="708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br w:type="page"/>
      </w:r>
      <w:r w:rsidRPr="006951FB">
        <w:rPr>
          <w:rFonts w:ascii="Times New Roman" w:eastAsia="Times New Roman" w:hAnsi="Times New Roman"/>
          <w:bCs/>
          <w:sz w:val="26"/>
          <w:szCs w:val="26"/>
        </w:rPr>
        <w:lastRenderedPageBreak/>
        <w:t xml:space="preserve">Приложение </w:t>
      </w:r>
    </w:p>
    <w:p w:rsidR="000E512F" w:rsidRPr="006951FB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к решению Совета депутатов муниципального округа </w:t>
      </w:r>
      <w:proofErr w:type="gramStart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>Бутырский</w:t>
      </w:r>
      <w:proofErr w:type="gramEnd"/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0E512F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951F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F74FC9">
        <w:rPr>
          <w:rFonts w:ascii="Times New Roman" w:eastAsia="Calibri" w:hAnsi="Times New Roman" w:cs="Times New Roman"/>
          <w:sz w:val="28"/>
          <w:szCs w:val="28"/>
        </w:rPr>
        <w:t>21.08.2024 № 01-04/9-13</w:t>
      </w:r>
      <w:bookmarkStart w:id="0" w:name="_GoBack"/>
      <w:bookmarkEnd w:id="0"/>
    </w:p>
    <w:p w:rsidR="000E512F" w:rsidRPr="006951FB" w:rsidRDefault="000E512F" w:rsidP="000E512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0E512F" w:rsidRDefault="000E512F" w:rsidP="000E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Мероприятия </w:t>
      </w:r>
    </w:p>
    <w:p w:rsidR="000E512F" w:rsidRPr="006E0996" w:rsidRDefault="000E512F" w:rsidP="000E5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по благоустройству дворовых территорий Бутырского района в 2024 году, реализуемые за счет </w:t>
      </w:r>
      <w:proofErr w:type="gramStart"/>
      <w:r w:rsidRPr="006E0996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средств стимулирования территориальных органов исполнительной власти города Москвы</w:t>
      </w:r>
      <w:proofErr w:type="gramEnd"/>
    </w:p>
    <w:p w:rsidR="000E512F" w:rsidRDefault="000E512F" w:rsidP="000E512F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129" w:type="dxa"/>
        <w:tblInd w:w="-176" w:type="dxa"/>
        <w:tblLook w:val="04A0" w:firstRow="1" w:lastRow="0" w:firstColumn="1" w:lastColumn="0" w:noHBand="0" w:noVBand="1"/>
      </w:tblPr>
      <w:tblGrid>
        <w:gridCol w:w="2315"/>
        <w:gridCol w:w="3050"/>
        <w:gridCol w:w="2231"/>
        <w:gridCol w:w="2533"/>
      </w:tblGrid>
      <w:tr w:rsidR="00ED4729" w:rsidRPr="00ED4729" w:rsidTr="004E01BF">
        <w:trPr>
          <w:trHeight w:val="56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Перечень мероприятий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Ориентировочная </w:t>
            </w:r>
          </w:p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стоимость работ</w:t>
            </w:r>
          </w:p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</w:t>
            </w:r>
            <w:r w:rsidRPr="00ED47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руб.)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129" w:type="dxa"/>
            <w:gridSpan w:val="4"/>
          </w:tcPr>
          <w:p w:rsidR="00ED4729" w:rsidRPr="00ED4729" w:rsidRDefault="00ED4729" w:rsidP="00ED4729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 xml:space="preserve">1. Мероприятия по благоустройству дворовых территорий 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vAlign w:val="center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50" w:type="dxa"/>
            <w:vAlign w:val="bottom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12</w:t>
            </w:r>
          </w:p>
        </w:tc>
        <w:tc>
          <w:tcPr>
            <w:tcW w:w="2231" w:type="dxa"/>
            <w:vAlign w:val="center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устройство покрытия на спортивной площадке, Замена МАФ, Реконструкция контейнерных площадок, посадка кустарников, ремонт газонов</w:t>
            </w:r>
          </w:p>
        </w:tc>
        <w:tc>
          <w:tcPr>
            <w:tcW w:w="2533" w:type="dxa"/>
            <w:vAlign w:val="center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9 794 342,91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50" w:type="dxa"/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19</w:t>
            </w:r>
          </w:p>
        </w:tc>
        <w:tc>
          <w:tcPr>
            <w:tcW w:w="2231" w:type="dxa"/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Замена МАФ, посадка кустарников, ремонт газонов</w:t>
            </w:r>
          </w:p>
        </w:tc>
        <w:tc>
          <w:tcPr>
            <w:tcW w:w="2533" w:type="dxa"/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5 754 542,57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19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2 748 291,04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13 к.1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4 664 218,58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18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ремонт газонов, демонтаж плиточного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2 051 962,65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20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Ремонт асфальтовых покрытий (проезд+ тротуар+ ДТС), замена садового бортового камня, устройство покрытия на детской площадке, посадка кустарников, ремонт газонов, демонтаж плиточного покрытия, </w:t>
            </w: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демонтаж ПГС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7 825 005,80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16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бункерных площадок, ремонт газонов, демонтаж плиточного покрытия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6 797 748,58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22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устройство покрытия на детской площадке, устройство покрытия на спортивной площадке, Замена МАФ, ремонт газонов, демонтаж плиточного покрытия, демонтаж ПГС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24 471 300,02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16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Замена садового бортового камня, устройство покрытия на детской площадке, ремонт газонов, демонтаж плитки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1 581 453,81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10А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Ремонт асфальтовых покрытий (проезд+ тротуар+ ДТС), замена и устройство бортового камня (дорожный), замена садового бортового камня, посадка кустарников, 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1 996 975,73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Бутырская ул. 84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11 к.1, 11 к.2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12В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13 к.2, 13 к.3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ул. 8Б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площадки, замена контейнерной площадки</w:t>
            </w:r>
          </w:p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602 237,67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27 к.2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43В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бункерной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326 237,67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15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tabs>
                <w:tab w:val="left" w:pos="42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17Б, 17 к.1, 17 к.2, 17 к.3, 17 к.4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19, 19А; Добролюбова ул. 15/21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6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ул. 8/13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11А; Руставели ул. 9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Добролюбова ул. 18, 20, 20/25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358 186,61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14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276 000,00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ул. 4Б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37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43А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контейнерной площадки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368 000,00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1.33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ул. 47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5 479,11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15,15Ас.1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54 791,09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2/14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54 791,09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1/2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16 437,31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Гончарова 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10А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5 479,11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1.39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6Б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10 958,22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Фонвизина 4А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54 791,09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7,9,11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Руставели 17,19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38 353,81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30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34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16 437,31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16 437,31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Яблочкова 32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21 916,41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1.47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 к. 2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Огородный 21, 21А </w:t>
            </w: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21А </w:t>
            </w: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к.Б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1.49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пр. Добролюбова 5, 5А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43 832,85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19, 23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1.51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Добролюбова 21А к. А, 21А </w:t>
            </w: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proofErr w:type="gram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21 916,41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1.52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Гончарова 17В, Добролюбова д. 25А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1.53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ул. Добролюбова 25, 27, 27А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Ремонт газонов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27 395,59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5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>Замена каучукового покрытия с основанием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838 545,96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1.55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Милашенкова</w:t>
            </w:r>
            <w:proofErr w:type="spellEnd"/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ул. 3 к. 1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Замена каучукового </w:t>
            </w:r>
            <w:r w:rsidRPr="00ED47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покрытия с основанием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1 808 594,46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1.56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bottom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ПИР благоустройства 2025 года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ПИР благоустройства 2025 года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3 207 380,00</w:t>
            </w:r>
          </w:p>
        </w:tc>
      </w:tr>
      <w:tr w:rsidR="00ED4729" w:rsidRPr="00ED4729" w:rsidTr="004E0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1"/>
        </w:trPr>
        <w:tc>
          <w:tcPr>
            <w:tcW w:w="2315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050" w:type="dxa"/>
            <w:tcBorders>
              <w:bottom w:val="single" w:sz="4" w:space="0" w:color="auto"/>
            </w:tcBorders>
            <w:vAlign w:val="center"/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ED4729" w:rsidRPr="00ED4729" w:rsidRDefault="00ED4729" w:rsidP="00ED47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D47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80 643 948,93</w:t>
            </w:r>
          </w:p>
        </w:tc>
      </w:tr>
    </w:tbl>
    <w:p w:rsidR="000E512F" w:rsidRPr="00C42F46" w:rsidRDefault="000E512F" w:rsidP="000E512F">
      <w:pPr>
        <w:tabs>
          <w:tab w:val="left" w:pos="889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261EF6" w:rsidRDefault="00261EF6"/>
    <w:sectPr w:rsidR="00261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9A"/>
    <w:rsid w:val="000E512F"/>
    <w:rsid w:val="00261EF6"/>
    <w:rsid w:val="002909D5"/>
    <w:rsid w:val="0073659A"/>
    <w:rsid w:val="00973A4A"/>
    <w:rsid w:val="00A44D2F"/>
    <w:rsid w:val="00AE2AF0"/>
    <w:rsid w:val="00B61C9C"/>
    <w:rsid w:val="00CA1F63"/>
    <w:rsid w:val="00ED4729"/>
    <w:rsid w:val="00EE5B85"/>
    <w:rsid w:val="00F14384"/>
    <w:rsid w:val="00F7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512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E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E51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0E51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512F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0E5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E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51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E512F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E5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0E512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"/>
    <w:rsid w:val="000E512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512F"/>
    <w:pPr>
      <w:widowControl w:val="0"/>
      <w:shd w:val="clear" w:color="auto" w:fill="FFFFFF"/>
      <w:spacing w:after="0" w:line="292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3pt">
    <w:name w:val="Основной текст (2) + 13 pt;Полужирный"/>
    <w:basedOn w:val="2"/>
    <w:rsid w:val="000E5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0E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16</cp:revision>
  <cp:lastPrinted>2024-04-12T05:21:00Z</cp:lastPrinted>
  <dcterms:created xsi:type="dcterms:W3CDTF">2024-04-04T05:19:00Z</dcterms:created>
  <dcterms:modified xsi:type="dcterms:W3CDTF">2024-08-16T10:48:00Z</dcterms:modified>
</cp:coreProperties>
</file>