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1" w:rsidRPr="001D0C4B" w:rsidRDefault="001D0C4B" w:rsidP="001D0C4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0C4B">
        <w:rPr>
          <w:rFonts w:ascii="Times New Roman" w:hAnsi="Times New Roman"/>
          <w:color w:val="252525"/>
          <w:sz w:val="28"/>
          <w:szCs w:val="28"/>
          <w:lang w:val="ru-RU"/>
        </w:rPr>
        <w:t>ПРОЕКТ</w:t>
      </w: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7381" w:rsidRPr="0024795B" w:rsidRDefault="001D0C4B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Аппарат Совета депутатов</w:t>
      </w: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муниципального округа</w:t>
      </w:r>
      <w:r w:rsidR="001D0C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D0C4B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proofErr w:type="gramEnd"/>
    </w:p>
    <w:p w:rsidR="007C7381" w:rsidRPr="0024795B" w:rsidRDefault="007C7381" w:rsidP="007C73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7C7381" w:rsidRPr="0024795B" w:rsidRDefault="007C7381" w:rsidP="007C73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795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C7381" w:rsidRPr="0024795B" w:rsidRDefault="007C7381" w:rsidP="007C7381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7C7381" w:rsidRPr="0024795B" w:rsidRDefault="007C7381" w:rsidP="007C7381">
      <w:pPr>
        <w:numPr>
          <w:ilvl w:val="12"/>
          <w:numId w:val="0"/>
        </w:numPr>
        <w:tabs>
          <w:tab w:val="left" w:pos="4395"/>
        </w:tabs>
        <w:rPr>
          <w:b/>
          <w:sz w:val="28"/>
          <w:szCs w:val="28"/>
          <w:lang w:val="ru-RU"/>
        </w:rPr>
      </w:pPr>
    </w:p>
    <w:p w:rsidR="007C7381" w:rsidRDefault="007C7381" w:rsidP="007C73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4795B">
        <w:rPr>
          <w:rFonts w:ascii="Times New Roman" w:hAnsi="Times New Roman"/>
          <w:sz w:val="28"/>
          <w:szCs w:val="28"/>
          <w:lang w:val="ru-RU"/>
        </w:rPr>
        <w:t>___</w:t>
      </w:r>
      <w:r w:rsidRPr="002479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4795B">
        <w:rPr>
          <w:rFonts w:ascii="Times New Roman" w:hAnsi="Times New Roman"/>
          <w:sz w:val="28"/>
          <w:szCs w:val="28"/>
          <w:lang w:val="ru-RU"/>
        </w:rPr>
        <w:t>____________ 20__ года №_______</w:t>
      </w:r>
    </w:p>
    <w:p w:rsidR="00731441" w:rsidRPr="0024795B" w:rsidRDefault="00731441" w:rsidP="007C73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B92E5B" w:rsidRDefault="00B92E5B" w:rsidP="001C19FB">
      <w:pPr>
        <w:rPr>
          <w:rFonts w:ascii="Times New Roman" w:hAnsi="Times New Roman"/>
          <w:sz w:val="24"/>
          <w:szCs w:val="24"/>
          <w:lang w:val="ru-RU" w:eastAsia="en-US"/>
        </w:rPr>
      </w:pPr>
    </w:p>
    <w:p w:rsidR="00B133B8" w:rsidRDefault="00295C05" w:rsidP="001D0C4B">
      <w:pPr>
        <w:numPr>
          <w:ilvl w:val="12"/>
          <w:numId w:val="0"/>
        </w:numPr>
        <w:ind w:right="467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="007C7381"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етодик</w:t>
      </w:r>
      <w:r w:rsidR="007C7381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прогнозирования</w:t>
      </w:r>
      <w:r w:rsidR="001D0C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="00B92E5B">
        <w:rPr>
          <w:rFonts w:ascii="Times New Roman" w:hAnsi="Times New Roman"/>
          <w:b/>
          <w:sz w:val="28"/>
          <w:szCs w:val="28"/>
          <w:lang w:val="ru-RU"/>
        </w:rPr>
        <w:t>оступлений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доходов</w:t>
      </w:r>
      <w:r w:rsidR="001D5A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в бюджет</w:t>
      </w:r>
      <w:r w:rsidR="001D0C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133B8" w:rsidRPr="00B133B8">
        <w:rPr>
          <w:rFonts w:ascii="Times New Roman" w:hAnsi="Times New Roman"/>
          <w:b/>
          <w:sz w:val="28"/>
          <w:szCs w:val="28"/>
          <w:lang w:val="ru-RU"/>
        </w:rPr>
        <w:t>округа</w:t>
      </w:r>
      <w:r w:rsidR="001D0C4B">
        <w:rPr>
          <w:rFonts w:ascii="Times New Roman" w:hAnsi="Times New Roman"/>
          <w:b/>
          <w:sz w:val="28"/>
          <w:szCs w:val="28"/>
          <w:lang w:val="ru-RU"/>
        </w:rPr>
        <w:t xml:space="preserve"> Бутырский</w:t>
      </w:r>
    </w:p>
    <w:p w:rsidR="00731441" w:rsidRPr="00B133B8" w:rsidRDefault="00731441" w:rsidP="001D0C4B">
      <w:pPr>
        <w:numPr>
          <w:ilvl w:val="12"/>
          <w:numId w:val="0"/>
        </w:numPr>
        <w:ind w:right="467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Default="00B133B8">
      <w:pPr>
        <w:rPr>
          <w:rFonts w:asciiTheme="minorHAnsi" w:hAnsiTheme="minorHAnsi"/>
          <w:sz w:val="28"/>
          <w:szCs w:val="28"/>
          <w:lang w:val="ru-RU"/>
        </w:rPr>
      </w:pPr>
    </w:p>
    <w:p w:rsidR="00C35413" w:rsidRDefault="00C12B62" w:rsidP="007314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статьей 160.1. Бюджетно</w:t>
      </w:r>
      <w:r>
        <w:rPr>
          <w:rFonts w:ascii="Times New Roman" w:hAnsi="Times New Roman"/>
          <w:sz w:val="28"/>
          <w:szCs w:val="28"/>
          <w:lang w:val="ru-RU"/>
        </w:rPr>
        <w:t xml:space="preserve">го кодекса Российской Федерации,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144">
        <w:rPr>
          <w:rFonts w:ascii="Times New Roman" w:hAnsi="Times New Roman"/>
          <w:sz w:val="28"/>
          <w:szCs w:val="28"/>
          <w:lang w:val="ru-RU"/>
        </w:rPr>
        <w:t>П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23</w:t>
      </w:r>
      <w:r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2016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574 «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общих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требованиях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методике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прогнозирования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поступлений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доходов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бюджетной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системы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Российской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="00C35413">
        <w:rPr>
          <w:rFonts w:ascii="Times New Roman" w:hAnsi="Times New Roman"/>
          <w:sz w:val="28"/>
          <w:szCs w:val="28"/>
          <w:lang w:val="ru-RU"/>
        </w:rPr>
        <w:t>»:</w:t>
      </w:r>
    </w:p>
    <w:p w:rsidR="00B133B8" w:rsidRPr="00C12B62" w:rsidRDefault="00B133B8" w:rsidP="0073144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1.</w:t>
      </w:r>
      <w:r w:rsidRPr="00C12B62">
        <w:rPr>
          <w:rFonts w:ascii="Times New Roman" w:hAnsi="Times New Roman"/>
          <w:sz w:val="28"/>
          <w:szCs w:val="28"/>
          <w:lang w:val="ru-RU"/>
        </w:rPr>
        <w:tab/>
        <w:t xml:space="preserve">Утвердить </w:t>
      </w:r>
      <w:r w:rsidR="00295C05">
        <w:rPr>
          <w:rFonts w:ascii="Times New Roman" w:hAnsi="Times New Roman"/>
          <w:sz w:val="28"/>
          <w:szCs w:val="28"/>
          <w:lang w:val="ru-RU"/>
        </w:rPr>
        <w:t>М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етодику прогнозирования </w:t>
      </w:r>
      <w:r w:rsidR="00C35413">
        <w:rPr>
          <w:rFonts w:ascii="Times New Roman" w:hAnsi="Times New Roman"/>
          <w:sz w:val="28"/>
          <w:szCs w:val="28"/>
          <w:lang w:val="ru-RU"/>
        </w:rPr>
        <w:t xml:space="preserve">поступлений </w:t>
      </w:r>
      <w:r w:rsidRPr="00C12B62">
        <w:rPr>
          <w:rFonts w:ascii="Times New Roman" w:hAnsi="Times New Roman"/>
          <w:sz w:val="28"/>
          <w:szCs w:val="28"/>
          <w:lang w:val="ru-RU"/>
        </w:rPr>
        <w:t xml:space="preserve">доходов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2B62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7C7381" w:rsidRPr="00F570CD" w:rsidRDefault="00B133B8" w:rsidP="0073144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B62">
        <w:rPr>
          <w:rFonts w:ascii="Times New Roman" w:hAnsi="Times New Roman"/>
          <w:sz w:val="28"/>
          <w:szCs w:val="28"/>
          <w:lang w:val="ru-RU"/>
        </w:rPr>
        <w:t>2.</w:t>
      </w:r>
      <w:r w:rsidRPr="00C12B62">
        <w:rPr>
          <w:rFonts w:ascii="Times New Roman" w:hAnsi="Times New Roman"/>
          <w:sz w:val="28"/>
          <w:szCs w:val="28"/>
          <w:lang w:val="ru-RU"/>
        </w:rPr>
        <w:tab/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Опубликовать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381"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="007C7381">
        <w:rPr>
          <w:rFonts w:ascii="Times New Roman" w:hAnsi="Times New Roman"/>
          <w:sz w:val="28"/>
          <w:szCs w:val="28"/>
          <w:lang w:val="ru-RU"/>
        </w:rPr>
        <w:t xml:space="preserve"> и разместить на официальном сайте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7C7381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</w:t>
      </w:r>
      <w:r w:rsidR="007C7381"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73144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570CD">
        <w:rPr>
          <w:rFonts w:ascii="Times New Roman" w:hAnsi="Times New Roman"/>
          <w:sz w:val="28"/>
          <w:szCs w:val="28"/>
          <w:lang w:val="ru-RU"/>
        </w:rPr>
        <w:t>3.</w:t>
      </w:r>
      <w:r w:rsidRPr="00F570CD">
        <w:rPr>
          <w:rFonts w:ascii="Times New Roman" w:hAnsi="Times New Roman"/>
          <w:sz w:val="28"/>
          <w:szCs w:val="28"/>
          <w:lang w:val="ru-RU"/>
        </w:rPr>
        <w:tab/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Настоящее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вступает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силу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со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дня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официального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опубликования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бюллетене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GoBack"/>
      <w:bookmarkEnd w:id="0"/>
      <w:r w:rsidRPr="00F570CD">
        <w:rPr>
          <w:rFonts w:ascii="Times New Roman" w:hAnsi="Times New Roman" w:hint="eastAsia"/>
          <w:sz w:val="28"/>
          <w:szCs w:val="28"/>
          <w:lang w:val="ru-RU"/>
        </w:rPr>
        <w:t>Московский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муниципальный</w:t>
      </w:r>
      <w:r w:rsidRPr="00F570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70CD">
        <w:rPr>
          <w:rFonts w:ascii="Times New Roman" w:hAnsi="Times New Roman" w:hint="eastAsia"/>
          <w:sz w:val="28"/>
          <w:szCs w:val="28"/>
          <w:lang w:val="ru-RU"/>
        </w:rPr>
        <w:t>вестник»</w:t>
      </w:r>
      <w:r w:rsidRPr="00F570CD">
        <w:rPr>
          <w:rFonts w:ascii="Times New Roman" w:hAnsi="Times New Roman"/>
          <w:sz w:val="28"/>
          <w:szCs w:val="28"/>
          <w:lang w:val="ru-RU"/>
        </w:rPr>
        <w:t>.</w:t>
      </w:r>
    </w:p>
    <w:p w:rsidR="00B133B8" w:rsidRPr="00C12B62" w:rsidRDefault="00F570CD" w:rsidP="0073144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>.</w:t>
      </w:r>
      <w:r w:rsidR="00B133B8" w:rsidRPr="00C12B62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Контроль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за</w:t>
      </w:r>
      <w:proofErr w:type="gramEnd"/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выполнением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настоящего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возложить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главу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413" w:rsidRPr="00C35413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C35413" w:rsidRPr="00C354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28BD">
        <w:rPr>
          <w:rFonts w:ascii="Times New Roman" w:hAnsi="Times New Roman"/>
          <w:sz w:val="28"/>
          <w:szCs w:val="28"/>
          <w:lang w:val="ru-RU"/>
        </w:rPr>
        <w:t>Осипенко А.П.</w:t>
      </w:r>
    </w:p>
    <w:p w:rsidR="00B133B8" w:rsidRDefault="00B133B8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41" w:rsidRDefault="00731441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41" w:rsidRDefault="00731441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41" w:rsidRDefault="00731441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441" w:rsidRDefault="00731441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33B8" w:rsidRPr="00C12B62" w:rsidRDefault="00B133B8" w:rsidP="007314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381" w:rsidRPr="00C35413" w:rsidRDefault="007C7381" w:rsidP="00731441">
      <w:pPr>
        <w:rPr>
          <w:rFonts w:ascii="Times New Roman" w:hAnsi="Times New Roman"/>
          <w:b/>
          <w:sz w:val="28"/>
          <w:szCs w:val="28"/>
          <w:lang w:val="ru-RU"/>
        </w:rPr>
      </w:pPr>
      <w:r w:rsidRPr="00C3541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="007314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округа </w:t>
      </w:r>
      <w:r w:rsidR="001D0C4B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731441"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 w:rsidR="006C28BD">
        <w:rPr>
          <w:rFonts w:ascii="Times New Roman" w:hAnsi="Times New Roman"/>
          <w:b/>
          <w:sz w:val="28"/>
          <w:szCs w:val="28"/>
          <w:lang w:val="ru-RU"/>
        </w:rPr>
        <w:t>А.П. Осипенко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31441" w:rsidRDefault="00731441" w:rsidP="00045968">
      <w:pPr>
        <w:ind w:left="5387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br w:type="page"/>
      </w: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</w:t>
      </w:r>
    </w:p>
    <w:p w:rsidR="00045968" w:rsidRPr="007C7381" w:rsidRDefault="00045968" w:rsidP="006C28BD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7C73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28BD">
        <w:rPr>
          <w:rFonts w:ascii="Times New Roman" w:hAnsi="Times New Roman"/>
          <w:sz w:val="24"/>
          <w:szCs w:val="24"/>
          <w:lang w:val="ru-RU"/>
        </w:rPr>
        <w:t xml:space="preserve">аппарата Совета депутатов </w:t>
      </w:r>
      <w:r w:rsidRPr="007C7381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</w:p>
    <w:p w:rsidR="00391F3C" w:rsidRPr="007C7381" w:rsidRDefault="001D0C4B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Бутырский</w:t>
      </w:r>
      <w:r w:rsidR="00391F3C" w:rsidRPr="007C73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5968" w:rsidRPr="007C7381" w:rsidRDefault="00045968" w:rsidP="00045968">
      <w:pPr>
        <w:ind w:left="5387"/>
        <w:rPr>
          <w:rFonts w:ascii="Times New Roman" w:hAnsi="Times New Roman"/>
          <w:sz w:val="24"/>
          <w:szCs w:val="24"/>
          <w:lang w:val="ru-RU"/>
        </w:rPr>
      </w:pPr>
      <w:r w:rsidRPr="007C7381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____</w:t>
      </w:r>
      <w:r w:rsidR="00391F3C" w:rsidRPr="007C7381">
        <w:rPr>
          <w:rFonts w:ascii="Times New Roman" w:hAnsi="Times New Roman"/>
          <w:sz w:val="24"/>
          <w:szCs w:val="24"/>
          <w:lang w:val="ru-RU"/>
        </w:rPr>
        <w:t>_____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</w:t>
      </w:r>
      <w:r w:rsidRPr="007C738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6C28BD">
        <w:rPr>
          <w:rFonts w:ascii="Times New Roman" w:hAnsi="Times New Roman"/>
          <w:sz w:val="24"/>
          <w:szCs w:val="24"/>
          <w:lang w:val="ru-RU"/>
        </w:rPr>
        <w:t>7</w:t>
      </w:r>
      <w:r w:rsidRPr="007C7381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</w:t>
      </w:r>
      <w:r w:rsidR="00391F3C" w:rsidRPr="007C7381">
        <w:rPr>
          <w:rFonts w:ascii="Times New Roman" w:hAnsi="Times New Roman"/>
          <w:sz w:val="24"/>
          <w:szCs w:val="24"/>
          <w:lang w:val="ru-RU"/>
        </w:rPr>
        <w:t>____</w:t>
      </w:r>
      <w:r w:rsidR="000B141E" w:rsidRPr="007C7381">
        <w:rPr>
          <w:rFonts w:ascii="Times New Roman" w:hAnsi="Times New Roman"/>
          <w:sz w:val="24"/>
          <w:szCs w:val="24"/>
          <w:lang w:val="ru-RU"/>
        </w:rPr>
        <w:t>__</w:t>
      </w:r>
    </w:p>
    <w:p w:rsidR="00B133B8" w:rsidRPr="007C7381" w:rsidRDefault="00B133B8" w:rsidP="00B133B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45968" w:rsidRPr="00903DC7" w:rsidRDefault="00045968" w:rsidP="00B133B8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45968" w:rsidRPr="00130D1F" w:rsidRDefault="0004596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33B8" w:rsidRPr="00130D1F" w:rsidRDefault="00C35413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>М</w:t>
      </w:r>
      <w:r w:rsidR="00B133B8" w:rsidRPr="00130D1F">
        <w:rPr>
          <w:rFonts w:ascii="Times New Roman" w:hAnsi="Times New Roman"/>
          <w:b/>
          <w:sz w:val="28"/>
          <w:szCs w:val="28"/>
          <w:lang w:val="ru-RU"/>
        </w:rPr>
        <w:t>ЕТОДИКА</w:t>
      </w:r>
    </w:p>
    <w:p w:rsidR="000B141E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прогнозирования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>поступлени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й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доходов </w:t>
      </w:r>
      <w:r w:rsidR="006F5317" w:rsidRPr="00130D1F">
        <w:rPr>
          <w:rFonts w:ascii="Times New Roman" w:hAnsi="Times New Roman"/>
          <w:b/>
          <w:sz w:val="28"/>
          <w:szCs w:val="28"/>
          <w:lang w:val="ru-RU"/>
        </w:rPr>
        <w:t>в бюджет</w:t>
      </w:r>
    </w:p>
    <w:p w:rsidR="00B133B8" w:rsidRPr="00130D1F" w:rsidRDefault="00B133B8" w:rsidP="00B133B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0D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141E" w:rsidRPr="00130D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округа </w:t>
      </w:r>
      <w:proofErr w:type="gramStart"/>
      <w:r w:rsidR="001D0C4B">
        <w:rPr>
          <w:rFonts w:ascii="Times New Roman" w:hAnsi="Times New Roman"/>
          <w:b/>
          <w:sz w:val="28"/>
          <w:szCs w:val="28"/>
          <w:lang w:val="ru-RU"/>
        </w:rPr>
        <w:t>Бутырский</w:t>
      </w:r>
      <w:proofErr w:type="gramEnd"/>
    </w:p>
    <w:p w:rsidR="00B133B8" w:rsidRPr="00130D1F" w:rsidRDefault="00B133B8" w:rsidP="00B133B8">
      <w:pPr>
        <w:rPr>
          <w:rFonts w:ascii="Times New Roman" w:hAnsi="Times New Roman"/>
          <w:sz w:val="28"/>
          <w:szCs w:val="28"/>
          <w:lang w:val="ru-RU"/>
        </w:rPr>
      </w:pPr>
    </w:p>
    <w:p w:rsidR="00B133B8" w:rsidRPr="00130D1F" w:rsidRDefault="005F0283" w:rsidP="00130D1F">
      <w:pPr>
        <w:pStyle w:val="3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0D1F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B133B8" w:rsidRPr="00130D1F" w:rsidRDefault="00B133B8" w:rsidP="00B133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574708" w:rsidRDefault="007C7381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поступлений доходов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D1F">
        <w:rPr>
          <w:rFonts w:ascii="Times New Roman" w:hAnsi="Times New Roman"/>
          <w:sz w:val="28"/>
          <w:szCs w:val="28"/>
          <w:lang w:val="ru-RU"/>
        </w:rPr>
        <w:t>(далее – Методика)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разработана в соответствии с действующим бюджетным законодательством в целях определения объемов поступлени</w:t>
      </w:r>
      <w:r w:rsidR="00D83D1F">
        <w:rPr>
          <w:rFonts w:ascii="Times New Roman" w:hAnsi="Times New Roman"/>
          <w:sz w:val="28"/>
          <w:szCs w:val="28"/>
          <w:lang w:val="ru-RU"/>
        </w:rPr>
        <w:t>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доходов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в очередном финансовом году и плановом периоде.</w:t>
      </w:r>
    </w:p>
    <w:p w:rsidR="00574708" w:rsidRPr="00574708" w:rsidRDefault="007C7381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Методика разработана по всем кодам классификации доходов, </w:t>
      </w:r>
      <w:r w:rsidR="002408DB">
        <w:rPr>
          <w:rFonts w:ascii="Times New Roman" w:hAnsi="Times New Roman"/>
          <w:sz w:val="28"/>
          <w:szCs w:val="28"/>
          <w:lang w:val="ru-RU"/>
        </w:rPr>
        <w:t xml:space="preserve">закрепленным за </w:t>
      </w:r>
      <w:r w:rsidR="006C28BD">
        <w:rPr>
          <w:rFonts w:ascii="Times New Roman" w:hAnsi="Times New Roman"/>
          <w:sz w:val="28"/>
          <w:szCs w:val="28"/>
          <w:lang w:val="ru-RU"/>
        </w:rPr>
        <w:t>аппаратом Совета депутатов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муниципального округа </w:t>
      </w:r>
      <w:proofErr w:type="gramStart"/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proofErr w:type="gramEnd"/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, в соответствии с </w:t>
      </w:r>
      <w:r w:rsidR="005D77E9">
        <w:rPr>
          <w:rFonts w:ascii="Times New Roman" w:hAnsi="Times New Roman"/>
          <w:sz w:val="28"/>
          <w:szCs w:val="28"/>
          <w:lang w:val="ru-RU"/>
        </w:rPr>
        <w:t xml:space="preserve">нормативными </w:t>
      </w:r>
      <w:r w:rsidR="00D83D1F">
        <w:rPr>
          <w:rFonts w:ascii="Times New Roman" w:hAnsi="Times New Roman"/>
          <w:sz w:val="28"/>
          <w:szCs w:val="28"/>
          <w:lang w:val="ru-RU"/>
        </w:rPr>
        <w:t>правовыми актами муниципального округа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о наделении ее</w:t>
      </w:r>
      <w:r w:rsidR="00D83D1F">
        <w:rPr>
          <w:rFonts w:ascii="Times New Roman" w:hAnsi="Times New Roman"/>
          <w:sz w:val="28"/>
          <w:szCs w:val="28"/>
          <w:lang w:val="ru-RU"/>
        </w:rPr>
        <w:t xml:space="preserve"> как главного администратора доходов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соответствующими полномочиями.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74708" w:rsidRDefault="00574708" w:rsidP="002408DB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408DB">
        <w:rPr>
          <w:rFonts w:ascii="Times New Roman" w:hAnsi="Times New Roman"/>
          <w:b/>
          <w:sz w:val="28"/>
          <w:szCs w:val="28"/>
          <w:lang w:val="ru-RU"/>
        </w:rPr>
        <w:t>Основные положения прогнозирования поступлений доходов в бюджет</w:t>
      </w:r>
    </w:p>
    <w:p w:rsidR="002408DB" w:rsidRPr="002408DB" w:rsidRDefault="002408DB" w:rsidP="002408D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2.1. Прогноз поступлений доходов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основывается на основных параметрах прогноза социально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-</w:t>
      </w:r>
      <w:r w:rsidR="00332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экономического развития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391F3C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74708">
        <w:rPr>
          <w:rFonts w:ascii="Times New Roman" w:hAnsi="Times New Roman"/>
          <w:sz w:val="28"/>
          <w:szCs w:val="28"/>
          <w:lang w:val="ru-RU"/>
        </w:rPr>
        <w:t>на очередной финансовый год и плановый период (далее – Прогноз социально-экономического развития).</w:t>
      </w:r>
    </w:p>
    <w:p w:rsidR="00574708" w:rsidRPr="00574708" w:rsidRDefault="00574708" w:rsidP="00574708">
      <w:pPr>
        <w:widowControl w:val="0"/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При прогнозировании поступлений доходов учитываются: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 нормативы отчислений от налоговых доходов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Pr="00574708">
        <w:rPr>
          <w:rFonts w:ascii="Times New Roman" w:hAnsi="Times New Roman"/>
          <w:sz w:val="28"/>
          <w:szCs w:val="28"/>
          <w:lang w:val="ru-RU"/>
        </w:rPr>
        <w:t>, установленные законами города Москвы;</w:t>
      </w:r>
    </w:p>
    <w:p w:rsidR="00574708" w:rsidRPr="00574708" w:rsidRDefault="00574708" w:rsidP="00574708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 оценка результатов изменений налогового и бюджетного законодательства Российской Федерации, предполагающих их вступление в силу с начала очередного финансового года.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2.2. Сведения, необходимые для прогнозирования поступлений доходов в бюджет.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поступлений доходов в бюджет осуществляется на основании: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отчетов Федеральной налоговой службы по г. Москве о налоговой базе и структуре начислений по основным видам налогов;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отчетов об исполнении бюджета муниципального округа </w:t>
      </w:r>
      <w:proofErr w:type="gramStart"/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2408DB">
      <w:pPr>
        <w:numPr>
          <w:ilvl w:val="0"/>
          <w:numId w:val="6"/>
        </w:numPr>
        <w:tabs>
          <w:tab w:val="left" w:pos="284"/>
          <w:tab w:val="left" w:pos="851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lastRenderedPageBreak/>
        <w:t>данных о фактическом поступлении доходов в бюджет по видам налогов в динамике лет и за отчетные периоды текущего финансового года.</w:t>
      </w:r>
    </w:p>
    <w:p w:rsidR="00574708" w:rsidRPr="00574708" w:rsidRDefault="00574708" w:rsidP="00574708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708" w:rsidRPr="007B6BB5" w:rsidRDefault="00574708" w:rsidP="007B6BB5">
      <w:pPr>
        <w:pStyle w:val="a4"/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6BB5">
        <w:rPr>
          <w:rFonts w:ascii="Times New Roman" w:hAnsi="Times New Roman"/>
          <w:b/>
          <w:sz w:val="28"/>
          <w:szCs w:val="28"/>
          <w:lang w:val="ru-RU"/>
        </w:rPr>
        <w:t>Прогнозирование по видам (подвидам) доходов</w:t>
      </w:r>
    </w:p>
    <w:p w:rsidR="007B6BB5" w:rsidRPr="007B6BB5" w:rsidRDefault="007B6BB5" w:rsidP="007B6BB5">
      <w:pPr>
        <w:pStyle w:val="a4"/>
        <w:tabs>
          <w:tab w:val="left" w:pos="284"/>
          <w:tab w:val="left" w:pos="851"/>
          <w:tab w:val="left" w:pos="1134"/>
          <w:tab w:val="left" w:pos="1276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3.1. Налог на доходы физических лиц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Прогноз поступлений по налогу на доходы физических лиц осуществляется на основании нормативов </w:t>
      </w:r>
      <w:r w:rsidR="00391816">
        <w:rPr>
          <w:rFonts w:ascii="Times New Roman" w:hAnsi="Times New Roman"/>
          <w:sz w:val="28"/>
          <w:szCs w:val="28"/>
          <w:lang w:val="ru-RU"/>
        </w:rPr>
        <w:t>отчи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слений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Pr="00574708">
        <w:rPr>
          <w:rFonts w:ascii="Times New Roman" w:hAnsi="Times New Roman"/>
          <w:sz w:val="28"/>
          <w:szCs w:val="28"/>
          <w:lang w:val="ru-RU"/>
        </w:rPr>
        <w:t>, утвержденных законами города Москвы.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Методика прогнозирования налога на доходы физических лиц разрабатывается и утверждается Федеральной налоговой службой.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3.2. Безвозмездные  поступления </w:t>
      </w:r>
    </w:p>
    <w:p w:rsidR="00574708" w:rsidRPr="00574708" w:rsidRDefault="00574708" w:rsidP="0057470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 xml:space="preserve">Безвозмездные поступления доходов в бюджет муниципального округа в формах субсидий, субвенций, дотаций и иных межбюджетных трансфертов из бюджета города Москвы прогнозируются </w:t>
      </w:r>
      <w:r w:rsidR="001B01B6">
        <w:rPr>
          <w:rFonts w:ascii="Times New Roman" w:hAnsi="Times New Roman"/>
          <w:sz w:val="28"/>
          <w:szCs w:val="28"/>
          <w:lang w:val="ru-RU"/>
        </w:rPr>
        <w:t xml:space="preserve">в объемах предоставляемых межбюджетных трансфертов 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на основании законов города Москвы, нормативных правовых актов Правительства Москвы, а также   в соответствии </w:t>
      </w:r>
      <w:r w:rsidR="006C28BD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574708">
        <w:rPr>
          <w:rFonts w:ascii="Times New Roman" w:hAnsi="Times New Roman"/>
          <w:sz w:val="28"/>
          <w:szCs w:val="28"/>
          <w:lang w:val="ru-RU"/>
        </w:rPr>
        <w:t>соглашениями, заключенными между органами исполнительной власти города Москвы и органами местного самоуправления, Уведомлениями по расчету между бюджетами, оформленными органами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исполнительной власти города Москвы, являющимися главными распорядителями бюджетных средств города Москвы по соответствующим межбюджетным трансфертам.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3.3. Иные доходы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4708">
        <w:rPr>
          <w:rFonts w:ascii="Times New Roman" w:hAnsi="Times New Roman"/>
          <w:sz w:val="28"/>
          <w:szCs w:val="28"/>
          <w:lang w:val="ru-RU"/>
        </w:rPr>
        <w:t>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усредненных объемов поступления соответствующих доходов не менее чем за три го</w:t>
      </w:r>
      <w:r w:rsidR="00051B09">
        <w:rPr>
          <w:rFonts w:ascii="Times New Roman" w:hAnsi="Times New Roman"/>
          <w:sz w:val="28"/>
          <w:szCs w:val="28"/>
          <w:lang w:val="ru-RU"/>
        </w:rPr>
        <w:t xml:space="preserve">да (фактическое поступление за </w:t>
      </w:r>
      <w:r w:rsidRPr="00574708">
        <w:rPr>
          <w:rFonts w:ascii="Times New Roman" w:hAnsi="Times New Roman"/>
          <w:sz w:val="28"/>
          <w:szCs w:val="28"/>
          <w:lang w:val="ru-RU"/>
        </w:rPr>
        <w:t>два отчетных года и ожидаемое поступление в текущем году) или за весь период поступления соответствующего вида доходов в случае, если он не превышает 3 года, с учетом изменения правовых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 xml:space="preserve"> актов, влияющих на поступление данных доходов.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К доходам бюджета, поступление которых не имеет постоянного характера, относятся: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>- доходы от возмещения ущерба при возникновении страховых случаев, когда выгодоприобретателями выступают получатели средств бюджет</w:t>
      </w:r>
      <w:r w:rsidR="000775C1">
        <w:rPr>
          <w:rFonts w:ascii="Times New Roman" w:hAnsi="Times New Roman"/>
          <w:sz w:val="28"/>
          <w:szCs w:val="28"/>
          <w:lang w:val="ru-RU"/>
        </w:rPr>
        <w:t>ов</w:t>
      </w:r>
      <w:r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8601E4">
        <w:rPr>
          <w:rFonts w:hint="eastAsia"/>
          <w:lang w:val="ru-RU"/>
        </w:rPr>
        <w:t xml:space="preserve"> </w:t>
      </w:r>
      <w:proofErr w:type="gramStart"/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proofErr w:type="gramEnd"/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671E72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денежные взыскания (штрафы), в том </w:t>
      </w:r>
      <w:proofErr w:type="gramStart"/>
      <w:r w:rsidR="00574708" w:rsidRPr="00574708">
        <w:rPr>
          <w:rFonts w:ascii="Times New Roman" w:hAnsi="Times New Roman"/>
          <w:sz w:val="28"/>
          <w:szCs w:val="28"/>
          <w:lang w:val="ru-RU"/>
        </w:rPr>
        <w:t>числе</w:t>
      </w:r>
      <w:proofErr w:type="gramEnd"/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за нарушение законодательства Российской Федерации о контрактной системе в сфере закупок товаров, работ, услуг для обеспечения нужд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="002734F5" w:rsidRPr="00273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4F5" w:rsidRPr="002734F5">
        <w:rPr>
          <w:rFonts w:ascii="Times New Roman" w:hAnsi="Times New Roman" w:hint="eastAsia"/>
          <w:sz w:val="28"/>
          <w:szCs w:val="28"/>
          <w:lang w:val="ru-RU"/>
        </w:rPr>
        <w:t>округа</w:t>
      </w:r>
      <w:r w:rsidR="008601E4" w:rsidRPr="00CA13CF">
        <w:rPr>
          <w:rFonts w:hint="eastAsia"/>
          <w:lang w:val="ru-RU"/>
        </w:rPr>
        <w:t xml:space="preserve">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574708" w:rsidRPr="00574708" w:rsidRDefault="00574708" w:rsidP="00574708">
      <w:pPr>
        <w:shd w:val="clear" w:color="auto" w:fill="FFFFFF"/>
        <w:spacing w:line="312" w:lineRule="atLeast"/>
        <w:ind w:firstLine="708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574708">
        <w:rPr>
          <w:rFonts w:ascii="Times New Roman" w:hAnsi="Times New Roman"/>
          <w:sz w:val="28"/>
          <w:szCs w:val="28"/>
          <w:lang w:val="ru-RU"/>
        </w:rPr>
        <w:t xml:space="preserve">  -   прочие поступления от денежных взысканий (штрафов) и иных сумм в возмещение ущерба, зачисляемые в бюджет муниципального округа </w:t>
      </w:r>
      <w:r w:rsidR="001D0C4B">
        <w:rPr>
          <w:rFonts w:ascii="Times New Roman" w:hAnsi="Times New Roman"/>
          <w:sz w:val="28"/>
          <w:szCs w:val="28"/>
          <w:lang w:val="ru-RU"/>
        </w:rPr>
        <w:t>Бутырский</w:t>
      </w:r>
      <w:r w:rsidRPr="00574708">
        <w:rPr>
          <w:rFonts w:ascii="Times New Roman" w:hAnsi="Times New Roman"/>
          <w:sz w:val="28"/>
          <w:szCs w:val="28"/>
          <w:lang w:val="ru-RU"/>
        </w:rPr>
        <w:t>;</w:t>
      </w:r>
    </w:p>
    <w:p w:rsidR="00B133B8" w:rsidRPr="00130D1F" w:rsidRDefault="00262C6C" w:rsidP="00262C6C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другие источники доходов.</w:t>
      </w:r>
      <w:r w:rsidR="00574708" w:rsidRPr="0057470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33B8" w:rsidRPr="00130D1F" w:rsidSect="00262C6C">
      <w:headerReference w:type="even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23" w:rsidRDefault="00193623" w:rsidP="00C35413">
      <w:r>
        <w:separator/>
      </w:r>
    </w:p>
  </w:endnote>
  <w:endnote w:type="continuationSeparator" w:id="0">
    <w:p w:rsidR="00193623" w:rsidRDefault="00193623" w:rsidP="00C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23" w:rsidRDefault="00193623" w:rsidP="00C35413">
      <w:r>
        <w:separator/>
      </w:r>
    </w:p>
  </w:footnote>
  <w:footnote w:type="continuationSeparator" w:id="0">
    <w:p w:rsidR="00193623" w:rsidRDefault="00193623" w:rsidP="00C3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88" w:rsidRDefault="00087B85" w:rsidP="003E0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A88" w:rsidRDefault="001936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0518"/>
    <w:multiLevelType w:val="hybridMultilevel"/>
    <w:tmpl w:val="369E99E4"/>
    <w:lvl w:ilvl="0" w:tplc="318040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62277A"/>
    <w:multiLevelType w:val="hybridMultilevel"/>
    <w:tmpl w:val="0C0A490A"/>
    <w:lvl w:ilvl="0" w:tplc="34EE1E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67DB"/>
    <w:multiLevelType w:val="hybridMultilevel"/>
    <w:tmpl w:val="FE4AE550"/>
    <w:lvl w:ilvl="0" w:tplc="318040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B863BDC"/>
    <w:multiLevelType w:val="hybridMultilevel"/>
    <w:tmpl w:val="793EBA94"/>
    <w:lvl w:ilvl="0" w:tplc="82FC7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6324D"/>
    <w:multiLevelType w:val="hybridMultilevel"/>
    <w:tmpl w:val="4DA4E4BE"/>
    <w:lvl w:ilvl="0" w:tplc="0D7A835E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B3BB7"/>
    <w:multiLevelType w:val="hybridMultilevel"/>
    <w:tmpl w:val="9854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1"/>
    <w:rsid w:val="00044DE9"/>
    <w:rsid w:val="00045968"/>
    <w:rsid w:val="00051B09"/>
    <w:rsid w:val="000775C1"/>
    <w:rsid w:val="00087B85"/>
    <w:rsid w:val="000B141E"/>
    <w:rsid w:val="000E2402"/>
    <w:rsid w:val="00130D1F"/>
    <w:rsid w:val="00152E95"/>
    <w:rsid w:val="00193623"/>
    <w:rsid w:val="001B01B6"/>
    <w:rsid w:val="001B564A"/>
    <w:rsid w:val="001C19FB"/>
    <w:rsid w:val="001C1AFA"/>
    <w:rsid w:val="001D0C4B"/>
    <w:rsid w:val="001D1E81"/>
    <w:rsid w:val="001D5A61"/>
    <w:rsid w:val="001F5B11"/>
    <w:rsid w:val="002408DB"/>
    <w:rsid w:val="00254419"/>
    <w:rsid w:val="00262C6C"/>
    <w:rsid w:val="002734F5"/>
    <w:rsid w:val="00295C05"/>
    <w:rsid w:val="002B42D5"/>
    <w:rsid w:val="002F1C3B"/>
    <w:rsid w:val="00332FA6"/>
    <w:rsid w:val="00372852"/>
    <w:rsid w:val="00391816"/>
    <w:rsid w:val="00391F3C"/>
    <w:rsid w:val="00426A4F"/>
    <w:rsid w:val="00466144"/>
    <w:rsid w:val="0054239F"/>
    <w:rsid w:val="00574708"/>
    <w:rsid w:val="005D77E9"/>
    <w:rsid w:val="005F0283"/>
    <w:rsid w:val="00671E72"/>
    <w:rsid w:val="006C28BD"/>
    <w:rsid w:val="006D6CAC"/>
    <w:rsid w:val="006D6E3E"/>
    <w:rsid w:val="006F5317"/>
    <w:rsid w:val="00731441"/>
    <w:rsid w:val="007B6BB5"/>
    <w:rsid w:val="007C7381"/>
    <w:rsid w:val="00810360"/>
    <w:rsid w:val="008601E4"/>
    <w:rsid w:val="008637BE"/>
    <w:rsid w:val="00876E4C"/>
    <w:rsid w:val="00996262"/>
    <w:rsid w:val="009D02ED"/>
    <w:rsid w:val="009F4D3B"/>
    <w:rsid w:val="00A3034F"/>
    <w:rsid w:val="00A71D99"/>
    <w:rsid w:val="00AD2704"/>
    <w:rsid w:val="00B1038B"/>
    <w:rsid w:val="00B133B8"/>
    <w:rsid w:val="00B92E5B"/>
    <w:rsid w:val="00C0047B"/>
    <w:rsid w:val="00C12B62"/>
    <w:rsid w:val="00C15620"/>
    <w:rsid w:val="00C35413"/>
    <w:rsid w:val="00CA13CF"/>
    <w:rsid w:val="00CB153F"/>
    <w:rsid w:val="00CB78BD"/>
    <w:rsid w:val="00CE7571"/>
    <w:rsid w:val="00D0743E"/>
    <w:rsid w:val="00D54D36"/>
    <w:rsid w:val="00D83D1F"/>
    <w:rsid w:val="00DA3A36"/>
    <w:rsid w:val="00DC18E9"/>
    <w:rsid w:val="00E77EF4"/>
    <w:rsid w:val="00F21BF5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53F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53F"/>
    <w:rPr>
      <w:rFonts w:ascii="Arial" w:eastAsia="Times New Roman" w:hAnsi="Arial" w:cs="Arial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B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13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33B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customStyle="1" w:styleId="formattexttopleveltext">
    <w:name w:val="formattext topleveltext"/>
    <w:basedOn w:val="a"/>
    <w:rsid w:val="00B133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sPlusNormal">
    <w:name w:val="ConsPlusNormal"/>
    <w:rsid w:val="00B13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133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DA3A36"/>
  </w:style>
  <w:style w:type="character" w:styleId="a3">
    <w:name w:val="Hyperlink"/>
    <w:basedOn w:val="a0"/>
    <w:uiPriority w:val="99"/>
    <w:semiHidden/>
    <w:unhideWhenUsed/>
    <w:rsid w:val="00DA3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35413"/>
  </w:style>
  <w:style w:type="paragraph" w:styleId="a8">
    <w:name w:val="footer"/>
    <w:basedOn w:val="a"/>
    <w:link w:val="a9"/>
    <w:uiPriority w:val="99"/>
    <w:unhideWhenUsed/>
    <w:rsid w:val="00C35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413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B153F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53F"/>
    <w:rPr>
      <w:rFonts w:ascii="Arial" w:eastAsia="Times New Roman" w:hAnsi="Arial" w:cs="Arial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</dc:creator>
  <cp:lastModifiedBy>1</cp:lastModifiedBy>
  <cp:revision>6</cp:revision>
  <cp:lastPrinted>2016-10-18T13:50:00Z</cp:lastPrinted>
  <dcterms:created xsi:type="dcterms:W3CDTF">2017-02-02T05:13:00Z</dcterms:created>
  <dcterms:modified xsi:type="dcterms:W3CDTF">2017-02-02T06:07:00Z</dcterms:modified>
</cp:coreProperties>
</file>